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3A" w:rsidRDefault="00D2783A" w:rsidP="00D2783A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CD65D4">
        <w:rPr>
          <w:b/>
          <w:szCs w:val="28"/>
        </w:rPr>
        <w:t xml:space="preserve">Разъяснения </w:t>
      </w:r>
      <w:r>
        <w:rPr>
          <w:b/>
          <w:szCs w:val="28"/>
        </w:rPr>
        <w:t xml:space="preserve">по вопросу </w:t>
      </w:r>
      <w:r w:rsidRPr="00C47040">
        <w:rPr>
          <w:b/>
          <w:szCs w:val="28"/>
        </w:rPr>
        <w:t>сбор</w:t>
      </w:r>
      <w:r>
        <w:rPr>
          <w:b/>
          <w:szCs w:val="28"/>
        </w:rPr>
        <w:t>а</w:t>
      </w:r>
      <w:r w:rsidRPr="00C47040">
        <w:rPr>
          <w:b/>
          <w:szCs w:val="28"/>
        </w:rPr>
        <w:t xml:space="preserve"> денежных сре</w:t>
      </w:r>
      <w:proofErr w:type="gramStart"/>
      <w:r w:rsidRPr="00C47040">
        <w:rPr>
          <w:b/>
          <w:szCs w:val="28"/>
        </w:rPr>
        <w:t>дств</w:t>
      </w:r>
      <w:r>
        <w:rPr>
          <w:b/>
          <w:szCs w:val="28"/>
        </w:rPr>
        <w:t xml:space="preserve"> с р</w:t>
      </w:r>
      <w:proofErr w:type="gramEnd"/>
      <w:r>
        <w:rPr>
          <w:b/>
          <w:szCs w:val="28"/>
        </w:rPr>
        <w:t>одителей (законных представителей) обучающихся</w:t>
      </w:r>
      <w:r w:rsidRPr="00C47040">
        <w:rPr>
          <w:b/>
          <w:szCs w:val="28"/>
        </w:rPr>
        <w:t xml:space="preserve"> в образовательных организациях</w:t>
      </w:r>
      <w:r w:rsidRPr="00CD65D4">
        <w:rPr>
          <w:b/>
          <w:szCs w:val="28"/>
        </w:rPr>
        <w:t>.</w:t>
      </w:r>
    </w:p>
    <w:p w:rsidR="00D2783A" w:rsidRPr="003E4871" w:rsidRDefault="00D2783A" w:rsidP="00D2783A">
      <w:pPr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:rsidR="00D2783A" w:rsidRPr="002C0CB4" w:rsidRDefault="00D2783A" w:rsidP="00D2783A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E56">
        <w:rPr>
          <w:rFonts w:ascii="Times New Roman" w:hAnsi="Times New Roman" w:cs="Times New Roman"/>
          <w:b/>
          <w:sz w:val="28"/>
          <w:szCs w:val="28"/>
        </w:rPr>
        <w:t xml:space="preserve">Законодательство Российской </w:t>
      </w:r>
      <w:proofErr w:type="spellStart"/>
      <w:r w:rsidRPr="00662E56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2C0CB4">
        <w:rPr>
          <w:rFonts w:ascii="Times New Roman" w:hAnsi="Times New Roman" w:cs="Times New Roman"/>
          <w:sz w:val="28"/>
          <w:szCs w:val="28"/>
        </w:rPr>
        <w:t>гарантир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2C0CB4">
        <w:rPr>
          <w:rFonts w:ascii="Times New Roman" w:hAnsi="Times New Roman" w:cs="Times New Roman"/>
          <w:sz w:val="28"/>
          <w:szCs w:val="28"/>
        </w:rPr>
        <w:t>гражданам</w:t>
      </w:r>
      <w:proofErr w:type="spellEnd"/>
      <w:r w:rsidRPr="002C0CB4">
        <w:rPr>
          <w:rFonts w:ascii="Times New Roman" w:hAnsi="Times New Roman" w:cs="Times New Roman"/>
          <w:sz w:val="28"/>
          <w:szCs w:val="28"/>
        </w:rPr>
        <w:t xml:space="preserve"> общедоступность и бесплатность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Pr="002C0CB4">
        <w:rPr>
          <w:rFonts w:ascii="Times New Roman" w:hAnsi="Times New Roman" w:cs="Times New Roman"/>
          <w:sz w:val="28"/>
          <w:szCs w:val="28"/>
        </w:rPr>
        <w:t>(</w:t>
      </w:r>
      <w:hyperlink r:id="rId4" w:history="1">
        <w:r w:rsidRPr="002C0CB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  <w:r w:rsidRPr="002C0CB4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2C0CB4">
        <w:rPr>
          <w:rFonts w:ascii="Times New Roman" w:hAnsi="Times New Roman" w:cs="Times New Roman"/>
          <w:sz w:val="28"/>
          <w:szCs w:val="28"/>
        </w:rPr>
        <w:t>Федерального закона от 29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2C0CB4">
        <w:rPr>
          <w:rFonts w:ascii="Times New Roman" w:hAnsi="Times New Roman" w:cs="Times New Roman"/>
          <w:sz w:val="28"/>
          <w:szCs w:val="28"/>
        </w:rPr>
        <w:t xml:space="preserve">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2C0CB4">
        <w:rPr>
          <w:rFonts w:ascii="Times New Roman" w:hAnsi="Times New Roman" w:cs="Times New Roman"/>
          <w:sz w:val="28"/>
          <w:szCs w:val="28"/>
        </w:rPr>
        <w:t>Об обр</w:t>
      </w:r>
      <w:r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2C0CB4">
        <w:rPr>
          <w:rFonts w:ascii="Times New Roman" w:hAnsi="Times New Roman" w:cs="Times New Roman"/>
          <w:sz w:val="28"/>
          <w:szCs w:val="28"/>
        </w:rPr>
        <w:t xml:space="preserve"> (далее – Закон об образовании)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2783A" w:rsidRDefault="00D2783A" w:rsidP="00D2783A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E56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77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которым предоставляется субвенция субъектом Российской Федерации </w:t>
      </w:r>
      <w:r w:rsidRPr="0007370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2C0CB4">
          <w:rPr>
            <w:rFonts w:ascii="Times New Roman" w:hAnsi="Times New Roman" w:cs="Times New Roman"/>
            <w:sz w:val="28"/>
            <w:szCs w:val="28"/>
          </w:rPr>
          <w:t>пункт 3 части 1 статьи 8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hyperlink r:id="rId6" w:history="1">
        <w:r w:rsidRPr="0007370A">
          <w:rPr>
            <w:rFonts w:ascii="Times New Roman" w:hAnsi="Times New Roman" w:cs="Times New Roman"/>
            <w:sz w:val="28"/>
            <w:szCs w:val="28"/>
          </w:rPr>
          <w:t>статья 9</w:t>
        </w:r>
      </w:hyperlink>
      <w:r w:rsidRPr="0007370A">
        <w:rPr>
          <w:rFonts w:ascii="Times New Roman" w:hAnsi="Times New Roman" w:cs="Times New Roman"/>
          <w:sz w:val="28"/>
          <w:szCs w:val="28"/>
        </w:rPr>
        <w:t xml:space="preserve"> Закона об образовании)</w:t>
      </w:r>
      <w:r>
        <w:rPr>
          <w:rFonts w:ascii="Times New Roman" w:hAnsi="Times New Roman" w:cs="Times New Roman"/>
          <w:sz w:val="28"/>
          <w:szCs w:val="28"/>
        </w:rPr>
        <w:t>, обязаны обеспечить:</w:t>
      </w:r>
    </w:p>
    <w:p w:rsidR="00D2783A" w:rsidRDefault="00D2783A" w:rsidP="00D2783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7370A">
        <w:rPr>
          <w:rFonts w:ascii="Times New Roman" w:hAnsi="Times New Roman" w:cs="Times New Roman"/>
          <w:sz w:val="28"/>
          <w:szCs w:val="28"/>
        </w:rPr>
        <w:t>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07370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370A">
        <w:rPr>
          <w:rFonts w:ascii="Times New Roman" w:hAnsi="Times New Roman" w:cs="Times New Roman"/>
          <w:sz w:val="28"/>
          <w:szCs w:val="28"/>
        </w:rPr>
        <w:t xml:space="preserve">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3A" w:rsidRDefault="00D2783A" w:rsidP="00D2783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70A">
        <w:rPr>
          <w:rFonts w:ascii="Times New Roman" w:hAnsi="Times New Roman" w:cs="Times New Roman"/>
          <w:sz w:val="28"/>
          <w:szCs w:val="28"/>
        </w:rPr>
        <w:t>содержание зданий и сооружений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783A" w:rsidRDefault="00D2783A" w:rsidP="00D2783A">
      <w:pPr>
        <w:pStyle w:val="ConsPlusNormal"/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370A">
        <w:rPr>
          <w:rFonts w:ascii="Times New Roman" w:hAnsi="Times New Roman" w:cs="Times New Roman"/>
          <w:sz w:val="28"/>
          <w:szCs w:val="28"/>
        </w:rPr>
        <w:t>обустройство прилегающих к ним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83A" w:rsidRDefault="00D2783A" w:rsidP="00D2783A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2E56">
        <w:rPr>
          <w:rFonts w:ascii="Times New Roman" w:hAnsi="Times New Roman" w:cs="Times New Roman"/>
          <w:b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должна создать</w:t>
      </w:r>
      <w:r w:rsidRPr="00744802">
        <w:rPr>
          <w:rFonts w:ascii="Times New Roman" w:hAnsi="Times New Roman" w:cs="Times New Roman"/>
          <w:sz w:val="28"/>
          <w:szCs w:val="28"/>
        </w:rPr>
        <w:t xml:space="preserve"> необходимые условия для реализации гарантированного права граждан на общедоступное и бесплатное образование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(далее – ФГОС)</w:t>
      </w:r>
      <w:r w:rsidRPr="007448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370A">
        <w:rPr>
          <w:rFonts w:ascii="Times New Roman" w:hAnsi="Times New Roman" w:cs="Times New Roman"/>
          <w:sz w:val="28"/>
          <w:szCs w:val="28"/>
        </w:rPr>
        <w:t xml:space="preserve">Обучающимся, осваивающим основные образовательные программы за счет бюджетных ассигнований в пределах ФГОС,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7370A">
        <w:rPr>
          <w:rFonts w:ascii="Times New Roman" w:hAnsi="Times New Roman" w:cs="Times New Roman"/>
          <w:sz w:val="28"/>
          <w:szCs w:val="28"/>
        </w:rPr>
        <w:t>бесплатно предоставля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07370A">
        <w:rPr>
          <w:rFonts w:ascii="Times New Roman" w:hAnsi="Times New Roman" w:cs="Times New Roman"/>
          <w:sz w:val="28"/>
          <w:szCs w:val="28"/>
        </w:rPr>
        <w:t xml:space="preserve"> в пользование на время получения образования учебники и учебные пособия, а также учебно-методические материалы,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</w:t>
      </w:r>
      <w:proofErr w:type="gramEnd"/>
      <w:r w:rsidRPr="0007370A">
        <w:rPr>
          <w:rFonts w:ascii="Times New Roman" w:hAnsi="Times New Roman" w:cs="Times New Roman"/>
          <w:sz w:val="28"/>
          <w:szCs w:val="28"/>
        </w:rPr>
        <w:t xml:space="preserve"> объекты, необходимые для организации образовательной деятельности </w:t>
      </w:r>
      <w:r w:rsidRPr="002C0CB4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2C0CB4">
          <w:rPr>
            <w:rFonts w:ascii="Times New Roman" w:hAnsi="Times New Roman" w:cs="Times New Roman"/>
            <w:sz w:val="28"/>
            <w:szCs w:val="28"/>
          </w:rPr>
          <w:t>статья 35</w:t>
        </w:r>
      </w:hyperlink>
      <w:r w:rsidRPr="002C0CB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C0CB4">
          <w:rPr>
            <w:rFonts w:ascii="Times New Roman" w:hAnsi="Times New Roman" w:cs="Times New Roman"/>
            <w:sz w:val="28"/>
            <w:szCs w:val="28"/>
          </w:rPr>
          <w:t>пункт 26 статьи 2</w:t>
        </w:r>
      </w:hyperlink>
      <w:r w:rsidRPr="002C0CB4">
        <w:rPr>
          <w:rFonts w:ascii="Times New Roman" w:hAnsi="Times New Roman" w:cs="Times New Roman"/>
          <w:sz w:val="28"/>
          <w:szCs w:val="28"/>
        </w:rPr>
        <w:t>Закона об образовании).</w:t>
      </w:r>
    </w:p>
    <w:p w:rsidR="00D2783A" w:rsidRDefault="00D2783A" w:rsidP="00D2783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proofErr w:type="gramStart"/>
      <w:r>
        <w:rPr>
          <w:szCs w:val="28"/>
        </w:rPr>
        <w:t>С</w:t>
      </w:r>
      <w:r w:rsidRPr="00373C59">
        <w:rPr>
          <w:szCs w:val="28"/>
        </w:rPr>
        <w:t xml:space="preserve">огласно </w:t>
      </w:r>
      <w:hyperlink r:id="rId9" w:history="1">
        <w:r w:rsidRPr="00373C59">
          <w:rPr>
            <w:szCs w:val="28"/>
          </w:rPr>
          <w:t>статье 26</w:t>
        </w:r>
      </w:hyperlink>
      <w:r w:rsidRPr="00373C59">
        <w:rPr>
          <w:szCs w:val="28"/>
        </w:rPr>
        <w:t xml:space="preserve"> Федерального закона от 12</w:t>
      </w:r>
      <w:r>
        <w:rPr>
          <w:szCs w:val="28"/>
        </w:rPr>
        <w:t xml:space="preserve"> января </w:t>
      </w:r>
      <w:r w:rsidRPr="00373C59">
        <w:rPr>
          <w:szCs w:val="28"/>
        </w:rPr>
        <w:t>1996</w:t>
      </w:r>
      <w:r>
        <w:rPr>
          <w:szCs w:val="28"/>
        </w:rPr>
        <w:t xml:space="preserve"> г. №7-ФЗ «О некоммерческих организациях»</w:t>
      </w:r>
      <w:r w:rsidRPr="00373C59">
        <w:rPr>
          <w:szCs w:val="28"/>
        </w:rPr>
        <w:t xml:space="preserve"> источниками формирования имущества образовательной организации в денежной и иных формах помимо средств, поступающих от учредителя, могут быть не запрещенные законом поступления, в том числе добровольные имущественные взносы (благотворительная деятельность) и пожертвования.</w:t>
      </w:r>
      <w:proofErr w:type="gramEnd"/>
    </w:p>
    <w:p w:rsidR="00D2783A" w:rsidRPr="00373C59" w:rsidRDefault="00D2783A" w:rsidP="00D2783A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Вместе с тем, б</w:t>
      </w:r>
      <w:r w:rsidRPr="00373C59">
        <w:rPr>
          <w:szCs w:val="28"/>
        </w:rPr>
        <w:t xml:space="preserve">лаготворительная деятельность представляет собой добровольную деятельность граждан и юридических лиц по бескорыстной (безвозмездной или на льготных условиях) передаче образовательным </w:t>
      </w:r>
      <w:r w:rsidRPr="00373C59">
        <w:rPr>
          <w:szCs w:val="28"/>
        </w:rPr>
        <w:lastRenderedPageBreak/>
        <w:t>организациям имущества, в том числе денежных средств, бескорыстному выполнению работ, предоставлению услуг, оказанию иной поддержки.</w:t>
      </w:r>
    </w:p>
    <w:p w:rsidR="00D2783A" w:rsidRDefault="00D2783A" w:rsidP="00D2783A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Важно, что п</w:t>
      </w:r>
      <w:r w:rsidRPr="00337BDB">
        <w:rPr>
          <w:szCs w:val="28"/>
        </w:rPr>
        <w:t>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D2783A" w:rsidRPr="004B2C99" w:rsidRDefault="00D2783A" w:rsidP="00D2783A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При этом а</w:t>
      </w:r>
      <w:r w:rsidRPr="004B2C99">
        <w:rPr>
          <w:szCs w:val="28"/>
        </w:rPr>
        <w:t>дминистрация, сотрудники учреждения, иные лица не вправе:</w:t>
      </w:r>
    </w:p>
    <w:p w:rsidR="00D2783A" w:rsidRPr="004B2C99" w:rsidRDefault="00D2783A" w:rsidP="00D2783A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требовать или принимать от благотворителей наличные денежные средства;</w:t>
      </w:r>
    </w:p>
    <w:p w:rsidR="00D2783A" w:rsidRPr="004B2C99" w:rsidRDefault="00D2783A" w:rsidP="00D2783A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2783A" w:rsidRPr="004B2C99" w:rsidRDefault="00D2783A" w:rsidP="00D2783A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Б</w:t>
      </w:r>
      <w:r w:rsidRPr="004B2C99">
        <w:rPr>
          <w:szCs w:val="28"/>
        </w:rPr>
        <w:t>лаготворитель имеет право:</w:t>
      </w:r>
    </w:p>
    <w:p w:rsidR="00D2783A" w:rsidRPr="004B2C99" w:rsidRDefault="00D2783A" w:rsidP="00D2783A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2783A" w:rsidRPr="004B2C99" w:rsidRDefault="00D2783A" w:rsidP="00D2783A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4B2C99">
        <w:rPr>
          <w:szCs w:val="28"/>
        </w:rPr>
        <w:t>контроля за</w:t>
      </w:r>
      <w:proofErr w:type="gramEnd"/>
      <w:r w:rsidRPr="004B2C99">
        <w:rPr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D2783A" w:rsidRDefault="00D2783A" w:rsidP="00D2783A">
      <w:pPr>
        <w:autoSpaceDE w:val="0"/>
        <w:autoSpaceDN w:val="0"/>
        <w:adjustRightInd w:val="0"/>
        <w:spacing w:line="276" w:lineRule="auto"/>
        <w:ind w:firstLine="851"/>
        <w:jc w:val="both"/>
        <w:rPr>
          <w:szCs w:val="28"/>
        </w:rPr>
      </w:pPr>
      <w:r w:rsidRPr="004B2C99">
        <w:rPr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</w:t>
      </w:r>
      <w:r>
        <w:rPr>
          <w:szCs w:val="28"/>
        </w:rPr>
        <w:t xml:space="preserve">. </w:t>
      </w:r>
    </w:p>
    <w:p w:rsidR="00147DD6" w:rsidRDefault="00147DD6"/>
    <w:sectPr w:rsidR="00147DD6" w:rsidSect="0014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83A"/>
    <w:rsid w:val="00147DD6"/>
    <w:rsid w:val="00C77B76"/>
    <w:rsid w:val="00D2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78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16BA805A8575E57E23DAE2D1301DDC77DCB0CF971DE8EDB488D7ADD32F86136B1C960A4ACC8C9CV0P1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16BA805A8575E57E23DAE2D1301DDC77DCB0CF971DE8EDB488D7ADD32F86136B1C960A4ACC899DV0P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716BA805A8575E57E23DAE2D1301DDC77DCB0CF971DE8EDB488D7ADD32F86136B1C960A4ACC8D99V0PA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716BA805A8575E57E23DAE2D1301DDC77DCB0CF971DE8EDB488D7ADD32F86136B1C960A4ACC8D9BV0P1N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4716BA805A8575E57E23DAE2D1301DDC77DCB0CF971DE8EDB488D7ADD32F86136B1C960A4ACC8C98V0P1N" TargetMode="External"/><Relationship Id="rId9" Type="http://schemas.openxmlformats.org/officeDocument/2006/relationships/hyperlink" Target="consultantplus://offline/ref=4716BA805A8575E57E23DAE2D1301DDC74D5B9C5951DE8EDB488D7ADD32F86136B1C960A4ACC8D98V0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2024-08-14T18:43:00Z</dcterms:created>
  <dcterms:modified xsi:type="dcterms:W3CDTF">2024-08-14T18:43:00Z</dcterms:modified>
</cp:coreProperties>
</file>