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E4" w:rsidRDefault="00EC4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школьных принадлежностей для 1-х классов</w:t>
      </w:r>
    </w:p>
    <w:p w:rsidR="001731E4" w:rsidRDefault="006F0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>-202</w:t>
      </w:r>
      <w:r>
        <w:rPr>
          <w:b/>
          <w:sz w:val="28"/>
          <w:szCs w:val="28"/>
          <w:lang w:val="en-US"/>
        </w:rPr>
        <w:t>5</w:t>
      </w:r>
      <w:bookmarkStart w:id="0" w:name="_GoBack"/>
      <w:bookmarkEnd w:id="0"/>
      <w:r w:rsidR="00EC488D">
        <w:rPr>
          <w:b/>
          <w:sz w:val="28"/>
          <w:szCs w:val="28"/>
        </w:rPr>
        <w:t xml:space="preserve"> учебного года</w:t>
      </w:r>
    </w:p>
    <w:p w:rsidR="001731E4" w:rsidRDefault="001731E4">
      <w:pPr>
        <w:jc w:val="center"/>
        <w:rPr>
          <w:b/>
          <w:sz w:val="28"/>
          <w:szCs w:val="28"/>
        </w:rPr>
      </w:pPr>
    </w:p>
    <w:p w:rsidR="001731E4" w:rsidRDefault="00EC488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Спортивная форма: белая футболка без рисунка, шорты, девочкам – </w:t>
      </w:r>
      <w:proofErr w:type="spellStart"/>
      <w:r>
        <w:rPr>
          <w:sz w:val="28"/>
          <w:szCs w:val="28"/>
        </w:rPr>
        <w:t>велосипедки</w:t>
      </w:r>
      <w:proofErr w:type="spellEnd"/>
      <w:r>
        <w:rPr>
          <w:sz w:val="28"/>
          <w:szCs w:val="28"/>
        </w:rPr>
        <w:t>. Спортивная обувь мягкая, на светлой подошве.</w:t>
      </w:r>
    </w:p>
    <w:p w:rsidR="001731E4" w:rsidRDefault="00EC488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Сменная обувь – легкая, удобная.</w:t>
      </w:r>
    </w:p>
    <w:p w:rsidR="001731E4" w:rsidRDefault="00EC488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Тетради: в «обычную» клетку с полями, в частую косую линейку.</w:t>
      </w:r>
    </w:p>
    <w:p w:rsidR="001731E4" w:rsidRDefault="00EC488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Ручки: обыкновенные ученические шариковые (</w:t>
      </w:r>
      <w:proofErr w:type="spellStart"/>
      <w:r>
        <w:rPr>
          <w:sz w:val="28"/>
          <w:szCs w:val="28"/>
        </w:rPr>
        <w:t>гелевые</w:t>
      </w:r>
      <w:proofErr w:type="spellEnd"/>
      <w:r>
        <w:rPr>
          <w:sz w:val="28"/>
          <w:szCs w:val="28"/>
        </w:rPr>
        <w:t xml:space="preserve"> и масляные нельзя).</w:t>
      </w:r>
    </w:p>
    <w:p w:rsidR="001731E4" w:rsidRDefault="00EC488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Цветные карандаши.</w:t>
      </w:r>
    </w:p>
    <w:p w:rsidR="001731E4" w:rsidRDefault="00EC488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Простые карандаши (марки М и 2М).</w:t>
      </w:r>
    </w:p>
    <w:p w:rsidR="001731E4" w:rsidRDefault="00EC488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Акварель медовая (Ярославль).</w:t>
      </w:r>
    </w:p>
    <w:p w:rsidR="001731E4" w:rsidRDefault="00EC488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Кисточки для рисования: беличьи или коло</w:t>
      </w:r>
      <w:r>
        <w:rPr>
          <w:sz w:val="28"/>
          <w:szCs w:val="28"/>
        </w:rPr>
        <w:t>нковые (3 штуки, № 2, 5, 12).</w:t>
      </w:r>
    </w:p>
    <w:p w:rsidR="001731E4" w:rsidRDefault="00EC488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Пластилин, дощечка, стека, салфетки влажные  для рук.</w:t>
      </w:r>
    </w:p>
    <w:p w:rsidR="001731E4" w:rsidRDefault="00EC488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Листы для рисования (акварельные) А-4.</w:t>
      </w:r>
    </w:p>
    <w:p w:rsidR="001731E4" w:rsidRDefault="00EC488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Цветная бумага.</w:t>
      </w:r>
    </w:p>
    <w:p w:rsidR="001731E4" w:rsidRDefault="00EC488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Цветной картон.</w:t>
      </w:r>
    </w:p>
    <w:p w:rsidR="001731E4" w:rsidRDefault="00EC488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Ножницы с тупыми концами.</w:t>
      </w:r>
    </w:p>
    <w:p w:rsidR="001731E4" w:rsidRDefault="00EC488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Счетные палочки (20 штук).</w:t>
      </w:r>
    </w:p>
    <w:p w:rsidR="001731E4" w:rsidRDefault="00EC488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Пенал (небольшой).</w:t>
      </w:r>
    </w:p>
    <w:p w:rsidR="001731E4" w:rsidRDefault="00EC488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Клей ПВА и клей-карандаш.</w:t>
      </w:r>
    </w:p>
    <w:p w:rsidR="001731E4" w:rsidRDefault="00EC488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Лин</w:t>
      </w:r>
      <w:r>
        <w:rPr>
          <w:sz w:val="28"/>
          <w:szCs w:val="28"/>
        </w:rPr>
        <w:t>ейка (15 – 20 см) деревянная.</w:t>
      </w:r>
    </w:p>
    <w:p w:rsidR="001731E4" w:rsidRDefault="00EC488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Подставка для книг (металлическая).</w:t>
      </w:r>
    </w:p>
    <w:p w:rsidR="001731E4" w:rsidRDefault="00EC488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Обложки на тетради и учебники. </w:t>
      </w:r>
    </w:p>
    <w:p w:rsidR="001731E4" w:rsidRDefault="00EC488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Прописи:</w:t>
      </w:r>
    </w:p>
    <w:p w:rsidR="001731E4" w:rsidRDefault="00EC488D">
      <w:pPr>
        <w:ind w:left="720"/>
        <w:rPr>
          <w:sz w:val="28"/>
          <w:szCs w:val="28"/>
        </w:rPr>
      </w:pPr>
      <w:r>
        <w:rPr>
          <w:sz w:val="28"/>
          <w:szCs w:val="28"/>
        </w:rPr>
        <w:t>Программа «Школа России»</w:t>
      </w:r>
    </w:p>
    <w:p w:rsidR="001731E4" w:rsidRDefault="00EC488D">
      <w:pPr>
        <w:ind w:left="720"/>
        <w:rPr>
          <w:sz w:val="28"/>
          <w:szCs w:val="28"/>
        </w:rPr>
      </w:pPr>
      <w:r>
        <w:rPr>
          <w:sz w:val="28"/>
          <w:szCs w:val="28"/>
        </w:rPr>
        <w:t>Издательство «Просвещение»</w:t>
      </w:r>
    </w:p>
    <w:p w:rsidR="001731E4" w:rsidRDefault="00EC488D">
      <w:pPr>
        <w:ind w:left="720"/>
        <w:rPr>
          <w:sz w:val="28"/>
          <w:szCs w:val="28"/>
        </w:rPr>
      </w:pPr>
      <w:r>
        <w:rPr>
          <w:sz w:val="28"/>
          <w:szCs w:val="28"/>
        </w:rPr>
        <w:t>Авторы В.Г. Горецкий, Н.А. Федосова</w:t>
      </w:r>
    </w:p>
    <w:p w:rsidR="001731E4" w:rsidRDefault="00EC488D">
      <w:pPr>
        <w:ind w:left="720"/>
        <w:rPr>
          <w:sz w:val="28"/>
          <w:szCs w:val="28"/>
        </w:rPr>
      </w:pPr>
      <w:r>
        <w:rPr>
          <w:sz w:val="28"/>
          <w:szCs w:val="28"/>
        </w:rPr>
        <w:t>В 4-х частях</w:t>
      </w:r>
    </w:p>
    <w:p w:rsidR="001731E4" w:rsidRDefault="00EC488D">
      <w:pPr>
        <w:rPr>
          <w:sz w:val="28"/>
          <w:szCs w:val="28"/>
        </w:rPr>
      </w:pPr>
      <w:r>
        <w:rPr>
          <w:sz w:val="28"/>
          <w:szCs w:val="28"/>
        </w:rPr>
        <w:t xml:space="preserve">     22.Школьная форма.</w:t>
      </w:r>
    </w:p>
    <w:p w:rsidR="001731E4" w:rsidRDefault="00EC48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Приобрести форму можно в магазине «Юниор-центр» ТЦ «Новая эра»</w:t>
      </w:r>
    </w:p>
    <w:p w:rsidR="001731E4" w:rsidRDefault="00EC488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Девочки:</w:t>
      </w:r>
    </w:p>
    <w:p w:rsidR="001731E4" w:rsidRDefault="00EC488D">
      <w:pPr>
        <w:rPr>
          <w:sz w:val="28"/>
          <w:szCs w:val="28"/>
        </w:rPr>
      </w:pPr>
      <w:r>
        <w:rPr>
          <w:sz w:val="28"/>
          <w:szCs w:val="28"/>
        </w:rPr>
        <w:t>Сарафан Алина серо-голубая клетка (сарафан 15001, 15016 Гулливер, жилет с юбкой 13002)</w:t>
      </w:r>
    </w:p>
    <w:p w:rsidR="001731E4" w:rsidRDefault="00EC488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Мальчики:</w:t>
      </w:r>
    </w:p>
    <w:p w:rsidR="001731E4" w:rsidRDefault="00EC488D">
      <w:pPr>
        <w:rPr>
          <w:sz w:val="28"/>
          <w:szCs w:val="28"/>
        </w:rPr>
      </w:pPr>
      <w:r>
        <w:rPr>
          <w:sz w:val="28"/>
          <w:szCs w:val="28"/>
        </w:rPr>
        <w:t>жилет трикотажный тёмно-синего цвета, по желанию костюмный жилет;</w:t>
      </w:r>
    </w:p>
    <w:p w:rsidR="001731E4" w:rsidRDefault="00EC488D">
      <w:pPr>
        <w:rPr>
          <w:sz w:val="28"/>
          <w:szCs w:val="28"/>
        </w:rPr>
      </w:pPr>
      <w:r>
        <w:rPr>
          <w:sz w:val="28"/>
          <w:szCs w:val="28"/>
        </w:rPr>
        <w:t>брюки тёмно-синего цв</w:t>
      </w:r>
      <w:r>
        <w:rPr>
          <w:sz w:val="28"/>
          <w:szCs w:val="28"/>
        </w:rPr>
        <w:t>ета.</w:t>
      </w:r>
    </w:p>
    <w:p w:rsidR="001731E4" w:rsidRDefault="001731E4">
      <w:pPr>
        <w:rPr>
          <w:sz w:val="28"/>
          <w:szCs w:val="28"/>
        </w:rPr>
      </w:pPr>
    </w:p>
    <w:p w:rsidR="001731E4" w:rsidRDefault="001731E4"/>
    <w:sectPr w:rsidR="00173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88D" w:rsidRDefault="00EC488D">
      <w:r>
        <w:separator/>
      </w:r>
    </w:p>
  </w:endnote>
  <w:endnote w:type="continuationSeparator" w:id="0">
    <w:p w:rsidR="00EC488D" w:rsidRDefault="00EC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88D" w:rsidRDefault="00EC488D">
      <w:r>
        <w:separator/>
      </w:r>
    </w:p>
  </w:footnote>
  <w:footnote w:type="continuationSeparator" w:id="0">
    <w:p w:rsidR="00EC488D" w:rsidRDefault="00EC4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26690"/>
    <w:multiLevelType w:val="hybridMultilevel"/>
    <w:tmpl w:val="E9A4F2C6"/>
    <w:lvl w:ilvl="0" w:tplc="30966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D26C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2077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E635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829C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608A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F4E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2F9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CA8E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E4"/>
    <w:rsid w:val="001731E4"/>
    <w:rsid w:val="006F0205"/>
    <w:rsid w:val="00EC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7</cp:revision>
  <dcterms:created xsi:type="dcterms:W3CDTF">2022-04-08T11:03:00Z</dcterms:created>
  <dcterms:modified xsi:type="dcterms:W3CDTF">2024-04-08T07:22:00Z</dcterms:modified>
</cp:coreProperties>
</file>